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1753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47A2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13.10.2017 N 728н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"Лоцман"</w:t>
            </w:r>
            <w:r>
              <w:rPr>
                <w:sz w:val="48"/>
                <w:szCs w:val="48"/>
              </w:rPr>
              <w:br/>
              <w:t>(Зарегистрировано в Минюсте России 01.11.2017 N 48766)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47A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47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47A27">
      <w:pPr>
        <w:pStyle w:val="ConsPlusNormal"/>
        <w:jc w:val="both"/>
        <w:outlineLvl w:val="0"/>
      </w:pPr>
    </w:p>
    <w:p w:rsidR="00000000" w:rsidRDefault="00E47A27">
      <w:pPr>
        <w:pStyle w:val="ConsPlusNormal"/>
        <w:outlineLvl w:val="0"/>
      </w:pPr>
      <w:r>
        <w:t>Зарегистрировано в Минюсте России 1 ноября 2017 г. N 48766</w:t>
      </w:r>
    </w:p>
    <w:p w:rsidR="00000000" w:rsidRDefault="00E47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E47A27">
      <w:pPr>
        <w:pStyle w:val="ConsPlusTitle"/>
        <w:jc w:val="center"/>
      </w:pPr>
    </w:p>
    <w:p w:rsidR="00000000" w:rsidRDefault="00E47A27">
      <w:pPr>
        <w:pStyle w:val="ConsPlusTitle"/>
        <w:jc w:val="center"/>
      </w:pPr>
      <w:r>
        <w:t>ПРИКАЗ</w:t>
      </w:r>
    </w:p>
    <w:p w:rsidR="00000000" w:rsidRDefault="00E47A27">
      <w:pPr>
        <w:pStyle w:val="ConsPlusTitle"/>
        <w:jc w:val="center"/>
      </w:pPr>
      <w:r>
        <w:t>от 13 октября 2017 г. N 728н</w:t>
      </w:r>
    </w:p>
    <w:p w:rsidR="00000000" w:rsidRDefault="00E47A27">
      <w:pPr>
        <w:pStyle w:val="ConsPlusTitle"/>
        <w:jc w:val="center"/>
      </w:pPr>
    </w:p>
    <w:p w:rsidR="00000000" w:rsidRDefault="00E47A27">
      <w:pPr>
        <w:pStyle w:val="ConsPlusTitle"/>
        <w:jc w:val="center"/>
      </w:pPr>
      <w:r>
        <w:t>ОБ УТВЕРЖДЕНИИ ПРОФЕССИОНАЛЬНОГО СТАНДАРТА "ЛОЦМАН"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</w:t>
      </w:r>
      <w:r>
        <w:t>г. N 23 (Собрание законодательства Российской Федерации, 2013, N 4, ст. 293; 2014, N 39, ст. 5266; 2016, N 21, ст. 3002), приказываю:</w:t>
      </w:r>
    </w:p>
    <w:p w:rsidR="00000000" w:rsidRDefault="00E47A27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7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"Лоцман".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right"/>
      </w:pPr>
      <w:r>
        <w:t>Министр</w:t>
      </w:r>
    </w:p>
    <w:p w:rsidR="00000000" w:rsidRDefault="00E47A27">
      <w:pPr>
        <w:pStyle w:val="ConsPlusNormal"/>
        <w:jc w:val="right"/>
      </w:pPr>
      <w:r>
        <w:t>М.А.ТОПИЛИН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right"/>
        <w:outlineLvl w:val="0"/>
      </w:pPr>
      <w:r>
        <w:t>Утвержден</w:t>
      </w:r>
    </w:p>
    <w:p w:rsidR="00000000" w:rsidRDefault="00E47A27">
      <w:pPr>
        <w:pStyle w:val="ConsPlusNormal"/>
        <w:jc w:val="right"/>
      </w:pPr>
      <w:r>
        <w:t>приказом Министерства труда</w:t>
      </w:r>
    </w:p>
    <w:p w:rsidR="00000000" w:rsidRDefault="00E47A27">
      <w:pPr>
        <w:pStyle w:val="ConsPlusNormal"/>
        <w:jc w:val="right"/>
      </w:pPr>
      <w:r>
        <w:t>и социальной защиты</w:t>
      </w:r>
    </w:p>
    <w:p w:rsidR="00000000" w:rsidRDefault="00E47A27">
      <w:pPr>
        <w:pStyle w:val="ConsPlusNormal"/>
        <w:jc w:val="right"/>
      </w:pPr>
      <w:r>
        <w:t>Российской Федерации</w:t>
      </w:r>
    </w:p>
    <w:p w:rsidR="00000000" w:rsidRDefault="00E47A27">
      <w:pPr>
        <w:pStyle w:val="ConsPlusNormal"/>
        <w:jc w:val="right"/>
      </w:pPr>
      <w:r>
        <w:t>от 13 октября 2017 г. N 728н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center"/>
      </w:pPr>
      <w:bookmarkStart w:id="0" w:name="Par27"/>
      <w:bookmarkEnd w:id="0"/>
      <w:r>
        <w:t>ПРОФЕССИОНАЛЬНЫЙ СТАНДАРТ</w:t>
      </w:r>
    </w:p>
    <w:p w:rsidR="00000000" w:rsidRDefault="00E47A27">
      <w:pPr>
        <w:pStyle w:val="ConsPlusTitle"/>
        <w:jc w:val="center"/>
      </w:pPr>
    </w:p>
    <w:p w:rsidR="00000000" w:rsidRDefault="00E47A27">
      <w:pPr>
        <w:pStyle w:val="ConsPlusTitle"/>
        <w:jc w:val="center"/>
      </w:pPr>
      <w:r>
        <w:t>ЛОЦМАН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000000">
        <w:tc>
          <w:tcPr>
            <w:tcW w:w="7087" w:type="dxa"/>
            <w:tcBorders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1091</w:t>
            </w:r>
          </w:p>
        </w:tc>
      </w:tr>
      <w:tr w:rsidR="00000000">
        <w:tc>
          <w:tcPr>
            <w:tcW w:w="7087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center"/>
        <w:outlineLvl w:val="1"/>
      </w:pPr>
      <w:r>
        <w:t>I. Общие сведения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360"/>
        <w:gridCol w:w="793"/>
      </w:tblGrid>
      <w:tr w:rsidR="00000000">
        <w:tc>
          <w:tcPr>
            <w:tcW w:w="7937" w:type="dxa"/>
            <w:tcBorders>
              <w:bottom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Лоцманская проводка судов на участках морских, внутренних водных путей и акваторий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17.054</w:t>
            </w:r>
          </w:p>
        </w:tc>
      </w:tr>
      <w:tr w:rsidR="00000000">
        <w:tc>
          <w:tcPr>
            <w:tcW w:w="793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000000" w:rsidRDefault="00E47A27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Обеспечение безопасного плавания судов и предотвращения происшествий с судами, защита водной среды в районе лоцманской проводки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2"/>
      </w:pPr>
      <w:r>
        <w:t>Группа занятий: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778"/>
        <w:gridCol w:w="1291"/>
        <w:gridCol w:w="3572"/>
      </w:tblGrid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3152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Капитаны судов и лоцманы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65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7540"/>
      </w:tblGrid>
      <w:tr w:rsidR="0000000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52.22.12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Обеспечение судоходства в морских и прибрежных водах, включая лоцманскую проводку судов</w:t>
            </w:r>
          </w:p>
        </w:tc>
      </w:tr>
      <w:tr w:rsidR="0000000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52.22.22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Обеспечение судоходства по внутренним водным путям</w:t>
            </w:r>
            <w:r>
              <w:t>, в том числе лоцманская проводка судов</w:t>
            </w:r>
          </w:p>
        </w:tc>
      </w:tr>
      <w:tr w:rsidR="00000000"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65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(наименование в</w:t>
            </w:r>
            <w:r>
              <w:t>ида экономической деятельности)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000000" w:rsidRDefault="00E47A27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000000" w:rsidRDefault="00E47A27">
      <w:pPr>
        <w:pStyle w:val="ConsPlusTitle"/>
        <w:jc w:val="center"/>
      </w:pPr>
      <w:r>
        <w:t>профессиональной деятельности)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964"/>
        <w:gridCol w:w="3742"/>
        <w:gridCol w:w="794"/>
        <w:gridCol w:w="964"/>
      </w:tblGrid>
      <w:tr w:rsidR="00000000"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Выдача рекомендаций капитану судна в целях обеспечения безопасного плавания, предотвращения </w:t>
            </w:r>
            <w:r>
              <w:lastRenderedPageBreak/>
              <w:t>происшествия с судном, защиты окружающей среды в морском районе лоцманской проводки судов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Рекомендации капитану судна в оценке навигационной обстановки и управлении судном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Осуществление радиолокационного и визуального наблюдения с целью выработки рекомендаций для </w:t>
            </w:r>
            <w:r>
              <w:lastRenderedPageBreak/>
              <w:t>предотвращения столкновений судов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lastRenderedPageBreak/>
              <w:t>A/02.5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Обмен информацией и согласование с капитаном судна порядка использования буксиров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Выдача рекомендаций капитану судна по безопасной п</w:t>
            </w:r>
            <w:r>
              <w:t>остановке судна на якорь или бочку и съемки с них, по швартовке судна к причалу или перегрузочному комплексу и отходу от них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Информирование капитана морского порта о выявленных нарушениях и несоответствиях в районе лоцманской проводки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Выдача рекомендаций капитану судна в целях обеспечения безопасного плавания, предотвращения происшествия с судном, защиты окружающей среды в районе лоцманской проводки судов на внутренних водных путях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Рекомендации капитану или лицу, его замещающему, </w:t>
            </w:r>
            <w:r>
              <w:t>по управлению судном, постановке на якорь или заведению судна в порт, шлюзованию, осуществлению швартовных операций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Контроль и информирование капитана судна о соответствии размещения средств навигационного оборудования утвержденной схеме, их состояния и исправности их действия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Согласование с капитаном судна порядка использования буксиров для оказания помощи судну во время его проводки сложными участками на внутренних водных путях и швартовки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Предоставление информации в ближайшие организации бассейна внутренних водны</w:t>
            </w:r>
            <w:r>
              <w:t>х путей, осуществляющих управление и контроль на внутреннем водном транспорте, о выявленных нарушениях в районе лоцманской проводки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2"/>
      </w:pPr>
      <w:r>
        <w:t>3.1. Обобщенная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Выдача рекомендаций капитану судна в целях обеспечения безопасного плавания, предотвращения происшествия с судном, защиты окружающей среды в морском районе лоцманской проводки судов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Морской лоцман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В соответствии с нормативными правовыми актами Российской Федерации о морских лоцманах </w:t>
            </w:r>
            <w:hyperlink w:anchor="Par656" w:tooltip="&lt;3&gt; Приказ Минтранса России от 22 июля 2008 г. N 112 &quot;Об утверждении Положения о морских лоцманах Российской Федерации&quot; (зарегистрирован Минюстом России 28 августа 2008 г., регистрационный N 12198), с изменениями, внесенными приказом Минтранса России от 9 марта 2010 г. N 57 (зарегистрирован Минюстом России 13 апреля 2010 г., регистрационный N 16892)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Прохождение не реже одного раза в пять лет тренажерной и специальной подготовки </w:t>
            </w:r>
            <w:hyperlink w:anchor="Par656" w:tooltip="&lt;3&gt; Приказ Минтранса России от 22 июля 2008 г. N 112 &quot;Об утверждении Положения о морских лоцманах Российской Федерации&quot; (зарегистрирован Минюстом России 28 августа 2008 г., регистрационный N 12198), с изменениями, внесенными приказом Минтранса России от 9 марта 2010 г. N 57 (зарегистрирован Минюстом России 13 апреля 2010 г., регистрационный N 16892)." w:history="1">
              <w:r>
                <w:rPr>
                  <w:color w:val="0000FF"/>
                </w:rPr>
                <w:t>&lt;3&gt;</w:t>
              </w:r>
            </w:hyperlink>
          </w:p>
          <w:p w:rsidR="00000000" w:rsidRDefault="00E47A27">
            <w:pPr>
              <w:pStyle w:val="ConsPlusNormal"/>
            </w:pPr>
            <w:r>
              <w:t xml:space="preserve">Наличие действующего лоцманского удостоверения </w:t>
            </w:r>
            <w:hyperlink w:anchor="Par656" w:tooltip="&lt;3&gt; Приказ Минтранса России от 22 июля 2008 г. N 112 &quot;Об утверждении Положения о морских лоцманах Российской Федерации&quot; (зарегистрирован Минюстом России 28 августа 2008 г., регистрационный N 12198), с изменениями, внесенными приказом Минтранса России от 9 марта 2010 г. N 57 (зарегистрирован Минюстом России 13 апреля 2010 г., регистрационный N 16892)." w:history="1">
              <w:r>
                <w:rPr>
                  <w:color w:val="0000FF"/>
                </w:rPr>
                <w:t>&lt;3&gt;</w:t>
              </w:r>
            </w:hyperlink>
          </w:p>
          <w:p w:rsidR="00000000" w:rsidRDefault="00E47A27">
            <w:pPr>
              <w:pStyle w:val="ConsPlusNormal"/>
            </w:pPr>
            <w:r>
              <w:t xml:space="preserve">Прохождение обязательных, предварительных, периодических и внеочередных медицинских осмотров в порядке, установленном законодательством Российской Федерации </w:t>
            </w:r>
            <w:hyperlink w:anchor="Par657" w:tooltip="&lt;4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&lt;4&gt;</w:t>
              </w:r>
            </w:hyperlink>
          </w:p>
          <w:p w:rsidR="00000000" w:rsidRDefault="00E47A27">
            <w:pPr>
              <w:pStyle w:val="ConsPlusNormal"/>
            </w:pPr>
            <w:r>
              <w:t xml:space="preserve">Прохождение </w:t>
            </w:r>
            <w:r>
              <w:t xml:space="preserve">инструктаж по охране труда и проверка знаний требований охраны труда </w:t>
            </w:r>
            <w:hyperlink w:anchor="Par658" w:tooltip="&lt;5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-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3152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Капитаны судов и лоцманы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659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23739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Лоцман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660" w:tooltip="&lt;7&gt; Общероссийский классификатор специальностей по образован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2.26.02.03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Судовождение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3"/>
      </w:pPr>
      <w:r>
        <w:t>3.1.1.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Рекомендации капитану судна в оценке навигационной обстановки и упра</w:t>
            </w:r>
            <w:r>
              <w:t>влении судном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Согласование с капитаном судна плана предстоящей лоцманской проводки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судна о навигационно-гидрографических и гидрометеорологических условиях предстоящего плавания, состоянии судоходства, наличии на пути следования опасностей</w:t>
            </w:r>
            <w:r>
              <w:t xml:space="preserve"> и особенностей, о характеристиках средств навигационного оборудования и навигационных ориентиров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Согласование с капитаном судна порядка прохождения информации и распоряжений по управлению судном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Контроль местоположения судна методами инструментального и глазомерного определения навигационных параметров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Наблюдение за окружающей обстановкой, опознавание ориентиров, оптических и звуковых сигналов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Ведение наблюдения за изменением условий плавания,</w:t>
            </w:r>
            <w:r>
              <w:t xml:space="preserve"> оказывающих влияние на безопасность проводимого судна и иных судов в морском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Осуществление радиосвязи с судами и береговыми центрами при помощи морских систем связи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Применять профессиональные знания и опыт </w:t>
            </w:r>
            <w:r>
              <w:t>при осуществлении лоцманской проводки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Ориентироваться в навигационной обстановке в районе лоцманской проводки судов в различное время суток и при различных погодных условиях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электронные карты, р</w:t>
            </w:r>
            <w:r>
              <w:t>адиолокационные станции и средства автоматической радиолокационной прокладки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навигационные ориентиры при определении и контроле местоположения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Применять аналитические, графические, инструментальные и глазомерные методы определения и </w:t>
            </w:r>
            <w:r>
              <w:t>контроля местоположения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Вести наблюдение за окружающей обстановкой, опознавать ориентиры, огни, знаки, оптические и звуковые сигналы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Учитывать гидрометеорологические и гидродинамические факторы, влияющие на судно при его движении и стоянке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Осуществлять безопасную лоцманскую проводку судна в штормовых, ледовых условиях, проводить судно методом лидирования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Пользоваться судовыми и индивидуальными техническими средствами навигации, сигнализации и связи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Осуществлять общение с капитаном судна,</w:t>
            </w:r>
            <w:r>
              <w:t xml:space="preserve"> членами экипажа и другими участниками обеспечения плавания судов в районе лоцманской проводки на русском и (или) английском языке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Оказывать первую помощь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Пользоваться способами личного выживания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Нормы международного права и законод</w:t>
            </w:r>
            <w:r>
              <w:t xml:space="preserve">ательство Российской Федерации по обеспечению безопасности мореплавания, охране человеческой жизни на море и предотвращению загрязнения окружающей среды применительно к лоцманской </w:t>
            </w:r>
            <w:r>
              <w:lastRenderedPageBreak/>
              <w:t>деятельности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по организации штурманской службы на судах, методы и способы решения задач судовождения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Границы и лоцийное описание района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Правила плавания и обязательные постановления в морском порту, действующие в районе лоцманской про</w:t>
            </w:r>
            <w:r>
              <w:t>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Состояние судоходства в районе лоцманской проводки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Климатические, гидрометеорологические, гидрологические и навигационно-гидрографические факторы и способы учета их воздействия на управление судном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Особенности района лоцманской проводки судов, оказывающие влияние на безопасность плавания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Системы разделения движения, схемы судоходства, системы управления судами, характеристики и особенности навигационных путей в районе лоцманской проводки судо</w:t>
            </w:r>
            <w:r>
              <w:t>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Оборудование мостика и средства судовождения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Методы и способы решения задач судовождения в районе лоцманской проводки с использованием технических средств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Навигационные средства и системы, действующие в районе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Имеющиеся в районе лоцманской проводки мосты, их оборудование и сигнальные средства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Названия, места расположения, характеристики и особенности средств навигационного оборудования и естественных навигационных ориентиров, имеющихся в районе лоцманской пров</w:t>
            </w:r>
            <w:r>
              <w:t>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порядок использования действующих в районе лоцманской проводки судов технических систем навигации, идентификации, сигнализации, связи, контроля и управления судоходством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Порядок использования навигационных карт и пособий по </w:t>
            </w:r>
            <w:r>
              <w:t>району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Способы аналитического, графического, инструментального и </w:t>
            </w:r>
            <w:r>
              <w:lastRenderedPageBreak/>
              <w:t>глазомерного ориентирования при осуществлении контроля местоположения судна применительно к району лоцманской проводки судов</w:t>
            </w:r>
          </w:p>
        </w:tc>
      </w:tr>
      <w:tr w:rsidR="00000000">
        <w:tc>
          <w:tcPr>
            <w:tcW w:w="2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Отличительные глубины над навигацион</w:t>
            </w:r>
            <w:r>
              <w:t>ными опасностями и мелями в районе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Имеющиеся в районе системы передачи навигационных предупреждений, объемы и сроки передаваемой информации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Факторы, влияющие на управляемость судна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Особенности, недостатки и ограничения, присущие различным системам судовых движителей, подруливающих и рулевых устройств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Расположение портовых сооружений, якорных стоянок, мест расхождения при движении судов в узкостях и места убежищ для них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особенности имеющихся в районе лоцманской проводки судов гидротехнических сооружений, способы и приемы безопасного прохода, маневрирования и производства швартовных операций в районе лоцманской проводки судов этих сооружений в разное время</w:t>
            </w:r>
            <w:r>
              <w:t xml:space="preserve"> суток и с учетом воздействия на судно гидрометеорологических факторов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Планы действий в чрезвычайных ситуациях на море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Способы управления судном при чрезвычайных ситуациях, порядок организации борьбы за живучесть судна, способы снятия судна с мели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Ра</w:t>
            </w:r>
            <w:r>
              <w:t>сположение и характеристики имеющихся в районе лоцманской проводки судов аварийно-спасательных формирований и средств ликвидации аварийных разливов нефти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Обстоятельства и причины происшествий с судами в районе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Безопасные проце</w:t>
            </w:r>
            <w:r>
              <w:t>дуры посадки и высадки морского лоцмана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Русский и английский языки в объеме, позволяющем ясно излагать свои мысли в процессе общения с капитаном проводимого судна и другими участниками обеспечения плавания судов в районе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3.1.2.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Осуществление радиолокационного и визуального наблюдения с целью выработки рекомендаций для предотвращения столкновений судов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Ведение радиолокационного и визуального наблюдения за судами, прогнозирование маневра собственного судна для безопасного расхождения с другими судами применительно к преобладающим обстоятельствам в условиях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суд</w:t>
            </w:r>
            <w:r>
              <w:t>на об имеющихся в районе лоцманской проводки системах управления движением судов, системах обеспечения безопасности мореплавания и о порядке взаимодействия с ними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Выполнение указаний, получаемых от оператора службы управления движением судов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Определять элементы движения встречных судов и решать задачи по безопасному расхождению с ними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радиолокатор и систему автоматической радиолокационной прокладки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Расшифровывать и анализировать информацию, получаемую от рад</w:t>
            </w:r>
            <w:r>
              <w:t>иолокатора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информацию и рекомендации, получаемые от системы управления движением судов и систем обеспечения безопасности мореплавания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Выполнять маневры для расхождения с другими судами, а </w:t>
            </w:r>
            <w:r>
              <w:lastRenderedPageBreak/>
              <w:t>также при спасании человека за бортом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Виды информации, получаемые от радиолокатора, и факторы, влияющие на его работу и точность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Названия, позывные служб морского порта, службы управления движением судов, участников обеспечения плавания судов в районе лоцманской проводки, </w:t>
            </w:r>
            <w:r>
              <w:t>способы осуществления связи с ними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Имеющиеся в районе лоцманской проводки судов системы передачи навигационных предупреждений мореплавателям, объемы и сроки передаваемой ими информации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Порядок получения и использования в районе лоцманской проводки судо</w:t>
            </w:r>
            <w:r>
              <w:t>в навигационной и гидрометеорологической информации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Способы маневрирования для предотвращения ситуации чрезмерного сближения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3.1.3.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Обмен информацией и согласование с капитаном судна порядка использования буксиров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Оценка необходимости привлечения буксиров для оказания помощи судну во время его проводки сложными участками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Согласование с капитаном и выдача рекомендаций по буксировке судов и плавучих объектов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Согласование с капитаном и выдача рекомендаций по швартовным операциям судна с помощью буксиров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Руководить работой буксиров при осуществлении буксировочных операций, применяемых в районе лоцманской проводки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Руководить работой буксиров при выполнении швартовных операций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Выдавать рекомендации капитану обслуживаемого судна по работе с буксирам</w:t>
            </w:r>
            <w:r>
              <w:t>и при осуществлении буксировочных и швартовных операций, применяемых в районе лоцманской проводки судов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Технические и эксплуатационные характеристики имеющихся в районе лоцманской проводки ледоколов, буксиров и способы их использования </w:t>
            </w:r>
            <w:r>
              <w:t>во время плавания, маневрирования и производства швартовных операций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Виды швартовных операций и способы их выполнения с помощью буксиров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Порядок использования различных типов буксиров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3.1.4.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Выдача рекомендаций капитану судна по безопасной постановке судна на якорь или бочку и съемки с них, по швартовке судна к причалу или перегрузочному комплексу и отходу от них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A/04.5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Согласование с капитаном судна плана предстоящей постановки судна на бочки, якорную стоянку, съемки с них, швартовки к причалу или выносному перегрузочному </w:t>
            </w:r>
            <w:r>
              <w:lastRenderedPageBreak/>
              <w:t>устройству и отхода от них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Выдача рекомендаций о порядке постановки и съемки судна с якоря или боч</w:t>
            </w:r>
            <w:r>
              <w:t>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Выдача рекомендаций о порядке швартовных операций судна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Выполнять процедуры постановки судна на якоря или бочки и съемки с них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Выполнять процедуры швартовки судна к причалу, к судну на якоре, подхода к другому судну на ходу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Способы производства швартовных операций и постановки судна на якорь в различных гидрометеорологических условиях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Способы управления судном при постановке на якорь или снятии с якоря, швартовке и отшвартовке, маневрировании с буксирами </w:t>
            </w:r>
            <w:r>
              <w:t>и без них, и в чрезвычайных ситуациях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Местоположение якорных стоянок в районе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Маневренные характеристики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Влияние работы движителей, водоизмещения, осадки, дифферента, скорости и запаса воды под килем на управляемость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Способы маневрирования при съемке судна с якоря и постановке на якорь, к плавучим объектам, при швартовных операциях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Обязательные постановления по морским портам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Опасные и вредные производственные факторы, основные средства ин</w:t>
            </w:r>
            <w:r>
              <w:t>дивидуальной защиты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3.1.5.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Информирование капитана морского порта о выявленных нарушениях и несоответствиях в районе лоцманской проводки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A/05.5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морского порта</w:t>
            </w:r>
            <w:r>
              <w:t xml:space="preserve"> о переменах на фарватерах, которые могут создавать угрозу безопасности мореплавания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морского порта о происшествиях с судном, лоцманская проводка которого осуществляется, и с другими судами в обслуживаемом районе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морского порта о невыполнении капитаном судна, лоцманская проводка которого осуществляется, правил плавания судов и правил предотвращения загрязнения моря с судов нефтью, вредными веществами, сточными водами и мусором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</w:t>
            </w:r>
            <w:r>
              <w:t>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Применять профессиональные знания и опыт при осуществлении лоцманской проводки судна в целях обеспечения безопасности плавания судов, предотвращения происшествий с судами и защиты водной среды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Контролировать соответствие размещения средств навигаци</w:t>
            </w:r>
            <w:r>
              <w:t>онного оборудования объявленным в изданиях гидрографической службы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Контролировать состояние и исправность действия средств навигационного оборудования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особенности района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Нормы международного морского права и законодательства Российской Федерации, устанавливающие требования, направленные на обеспечение безопасности мореплавания, охраны человеческой жизни на море и защиты морской среды в части, касающейся функций и обязаннос</w:t>
            </w:r>
            <w:r>
              <w:t>тей морского лоцмана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Нормативно-правовые документы, регулирующие судоходство в районе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производственной санитарии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электробезопасности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пожарной безопасности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особенности района лоцманской проводки судов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2"/>
      </w:pPr>
      <w:r>
        <w:t>3.2. Обобщенная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Выдача рекомендаций капитану судна в целях обеспечения безопасного плавания, предотвращения происшествия с судном, защит</w:t>
            </w:r>
            <w:r>
              <w:t>ы окружающей среды в районе лоцманской проводки судов на внутренних водных путях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Речной лоцман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В соответствии с нормативными правовыми актами Российской Федерации о лоцманской службе и лоцманской проводке судов по внутренним водным путям </w:t>
            </w:r>
            <w:hyperlink w:anchor="Par661" w:tooltip="&lt;8&gt; Приказ Минтранса России от 3 февраля 1995 г. N 11 &quot;О введении в действие &quot;Положения о лоцманской службе и лоцманской проводке судов по внутренним судоходным путям Российской Федерации&quot; (зарегистрирован Минюстом России 9 марта 1995 г., регистрационный N 804)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Наличие диплома капитана высшей группы грузовых самоходных и буксирных серийных судов внутреннего плавания, работающих в бассейне (районе), либо диплома капитана такой же или высшей группы пассажирских судов, и успешное прохождение испытания на знание лоц</w:t>
            </w:r>
            <w:r>
              <w:t xml:space="preserve">манского дела в определенном районе плавания </w:t>
            </w:r>
            <w:hyperlink w:anchor="Par661" w:tooltip="&lt;8&gt; Приказ Минтранса России от 3 февраля 1995 г. N 11 &quot;О введении в действие &quot;Положения о лоцманской службе и лоцманской проводке судов по внутренним судоходным путям Российской Федерации&quot; (зарегистрирован Минюстом России 9 марта 1995 г., регистрационный N 804)." w:history="1">
              <w:r>
                <w:rPr>
                  <w:color w:val="0000FF"/>
                </w:rPr>
                <w:t>&lt;8&gt;</w:t>
              </w:r>
            </w:hyperlink>
          </w:p>
          <w:p w:rsidR="00000000" w:rsidRDefault="00E47A27">
            <w:pPr>
              <w:pStyle w:val="ConsPlusNormal"/>
            </w:pPr>
            <w:r>
              <w:t xml:space="preserve">Наличие лоцманского удостоверения установленной формы на право работы в определенных районах проводки судов </w:t>
            </w:r>
            <w:hyperlink w:anchor="Par661" w:tooltip="&lt;8&gt; Приказ Минтранса России от 3 февраля 1995 г. N 11 &quot;О введении в действие &quot;Положения о лоцманской службе и лоцманской проводке судов по внутренним судоходным путям Российской Федерации&quot; (зарегистрирован Минюстом России 9 марта 1995 г., регистрационный N 804)." w:history="1">
              <w:r>
                <w:rPr>
                  <w:color w:val="0000FF"/>
                </w:rPr>
                <w:t>&lt;8&gt;</w:t>
              </w:r>
            </w:hyperlink>
          </w:p>
          <w:p w:rsidR="00000000" w:rsidRDefault="00E47A27">
            <w:pPr>
              <w:pStyle w:val="ConsPlusNormal"/>
            </w:pPr>
            <w:r>
              <w:t>Прохождение обязательных предварительных, периодических и внеочередных медицинских осмотров в порядке, установленном законодательством Российской Федерации</w:t>
            </w:r>
          </w:p>
          <w:p w:rsidR="00000000" w:rsidRDefault="00E47A27">
            <w:pPr>
              <w:pStyle w:val="ConsPlusNormal"/>
            </w:pPr>
            <w:r>
              <w:t>Прохождение инструктажа по охране труда и проверка знаний требований охраны труд</w:t>
            </w:r>
            <w:r>
              <w:t>а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Дополнительные характеристики</w:t>
      </w:r>
    </w:p>
    <w:p w:rsidR="00000000" w:rsidRDefault="00E47A2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247"/>
        <w:gridCol w:w="4989"/>
      </w:tblGrid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Наименование базовой группы, должности (професс</w:t>
            </w:r>
            <w:r>
              <w:t>ии) или специальности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3152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Капитаны судов и лоцманы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23739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Лоцман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2.26.02.03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Судовождение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3.2.1.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</w:t>
            </w:r>
            <w:r>
              <w:t>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Рекомендации капитану или лицу, его замещающему, по управлению судном, постановке на якорь или заведению судна в порт, шлюзованию, осуществлению швартовных операций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Ведение наблюдения за изменением условий плавания, оказывающих влияние на безопасность проводимого судна и иных судов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Контроль местоположения судна с использованием доступных методов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Выдача рекомендаций капитану о порядке постановки судна на якорь или заведения судна в порт, шлюзования и швартовных операций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Учитывать особенности гидротехнических сооружений при плавании, маневрировании и производстве швартовных опера</w:t>
            </w:r>
            <w:r>
              <w:t>ций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Ориентироваться в навигационной обстановке по пути следования судна в районе лоцманской проводки судов в различное время суток и в различных погодных условиях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Пользоваться информацией и рекомендациями диспетчера регулир</w:t>
            </w:r>
            <w:r>
              <w:t>ования движения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системы отображения электронных навигационных карт и информации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Использовать навигационные ориентиры при определении и контроле местоположения судна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Организовывать безопасную проводку судна в штормовых и ледовых условиях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Взаимодействовать с диспетчером регулирования движения судов на участке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Применять аналитические, инструментальные и визуальные методы ориентирования и контроля </w:t>
            </w:r>
            <w:r>
              <w:t>местоположения судна во время лоцманской проводки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Законодательство Российской Федерации в области обеспечения безопасности судоходства и предотвращения загрязнения окружающей среды с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Нормативные правовые акты, регулирующие судоходство в районе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Организация штурманской службы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Оборудование ходового мостика и средства судовождения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Порядок использования радиолокаторов и средств автоматической радиоло</w:t>
            </w:r>
            <w:r>
              <w:t>кационной прокладки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Особенности, недостатки и ограничения, присущие различным системам судовых движителей, подруливающих и рулевых устройств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Порядок использования навигационных карт, атласов, лоций и пособий по району лоцманской проводки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Границы и лоцийное описание района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Гидрометеорологические и навигационно-гидрографические факторы, влияющие на судно при плавании в районе лоцманской проводки, и способы учета воздействия этих факторов при управлении судном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Названия</w:t>
            </w:r>
            <w:r>
              <w:t>, места расположения, характеристики и особенности средств навигационного оборудования, естественных навигационных ориентиров и других приметных ориентиров, имеющихся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порядок использования действующих в район</w:t>
            </w:r>
            <w:r>
              <w:t>е лоцманской проводки технических систем навигации, идентификации, сигнализации, связи, контроля и управления судоходством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Имеющиеся в районе лоцманской проводки системы передачи навигационных и гидрометеорологических предупреждений, объемы и сроки передаваемой ими информации, порядок ее получения и использования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Особенности лоцманской проводки судов, перевозящих опасные гру</w:t>
            </w:r>
            <w:r>
              <w:t>зы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Способы управления судном при движении в районе лоцманской проводки, производстве швартовных операций, постановке судна на якорь и снятии судна с якоря в различных гидрометеорологических условиях</w:t>
            </w:r>
          </w:p>
        </w:tc>
      </w:tr>
      <w:tr w:rsidR="00000000">
        <w:tc>
          <w:tcPr>
            <w:tcW w:w="2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особенности имеющихся в районе лоцма</w:t>
            </w:r>
            <w:r>
              <w:t>нской проводки гидротехнических сооружений, способы и приемы безопасного прохода, маневрирования и производства швартовных операций в районе этих сооружений в разное время суток и с учетом воздействия на судно гидрометеорологических факторов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Способы управления судном при чрезвычайных ситуациях, порядок организации борьбы за живучесть судна, способы </w:t>
            </w:r>
            <w:r>
              <w:lastRenderedPageBreak/>
              <w:t>снятия судна с мели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Характерные обстоятельства и причины транспортных происшествий с судами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Безопасные процедуры п</w:t>
            </w:r>
            <w:r>
              <w:t>осадки лоцмана на лоцманский катер и его высадки</w:t>
            </w:r>
          </w:p>
        </w:tc>
      </w:tr>
      <w:tr w:rsidR="00000000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Оперативная информация о движении судов и путевых работах в районе лоцманской проводки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3.2.2.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Контроль и информирование капитана судна о соответствии размещения средств навигационного оборудования утвержденной схеме, их состояния и исправности их действия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Контроль изменения условий плавания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об изменениях условий плавания в районе лоцманской проводки, которые могут создавать угрозу для плавания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Информирование капитана о неисправностях средств навигационного оборудования водного пути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Определять размещение плавучих и береговых навигационных знаков и других средств навигационного оборудования согласно утвержденной схеме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Определять состояние и исправность действия плавучих и </w:t>
            </w:r>
            <w:r>
              <w:lastRenderedPageBreak/>
              <w:t>береговых средств навигационного оборудования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Необходимые зна</w:t>
            </w:r>
            <w:r>
              <w:t>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плавания по внутренним водным путям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Правила движения и стоянки судов в бассейнах, касающиеся безопасности судоходства и предотвращения </w:t>
            </w:r>
            <w:r>
              <w:t>загрязнения окружающей среды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по содержанию навигационного оборудования на внутренних водных путях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3.2.3.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Согласование с капитаном судна порядка использования буксиров для оказания помощи судну во время его проводки сложными участками на внутренних водных путях и швартовки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Оценка необходимости привлечения буксиров для оказания помощи судну во время его проводки сложными участками и швартовки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Выдача рекомендаций капитану о способах буксировки судна и плавучих объектов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Выдача рекомендаций капитану о способах швартовки судна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Руководить работой буксиров при осуществлении операций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Руководить работой буксиров при выполнении швартовных операций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Выдавать рекомендации капитану обслуживаемого судна по работе с буксирами при осуществлении буксировочных и швартовных операций, применяемых в районе лоцманской проводки судов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</w:t>
            </w:r>
            <w:r>
              <w:t>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Технические и эксплуатационные характеристики имеющихся в районе лоцманской проводки ледоколов, буксиров и способы их использования во время плавания, маневрирования и производства швартовных операций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Правила использования различных типов буксиров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Опасные и вредные производственные факторы, основные средства индивидуальной защиты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производственной санитарии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электробезопасности на судах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Требования пожарной безопасности на судах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both"/>
        <w:outlineLvl w:val="3"/>
      </w:pPr>
      <w:r>
        <w:t>3.2.4. Трудовая функция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25"/>
        <w:gridCol w:w="567"/>
        <w:gridCol w:w="794"/>
        <w:gridCol w:w="1644"/>
        <w:gridCol w:w="397"/>
      </w:tblGrid>
      <w:tr w:rsidR="00000000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Предоставление информации в ближайшие организации бассейна внутренних водных путей, осуществляющих управление и контроль на внутреннем водном транспорте, о выявленных нарушениях в районе лоцма</w:t>
            </w:r>
            <w:r>
              <w:t>нской проводки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B/04.5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304"/>
        <w:gridCol w:w="397"/>
        <w:gridCol w:w="1587"/>
        <w:gridCol w:w="1191"/>
        <w:gridCol w:w="2154"/>
      </w:tblGrid>
      <w:tr w:rsidR="00000000"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7A2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E47A2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 xml:space="preserve">Контроль соблюдения экипажами судов правил плавания и </w:t>
            </w:r>
            <w:r>
              <w:lastRenderedPageBreak/>
              <w:t>правил предотвращения загрязнения окружающей среды с судов в районе лоцманской проводки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Передача информации в ближайшие организации бассейна внутренних водных путей, осуществляющих управление и контро</w:t>
            </w:r>
            <w:r>
              <w:t>ль на внутреннем водном транспорте, о невыполнении капитаном и экипажем проводимого судна правил плавания и правил предотвращения загрязнения окружающей среды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Передача информации в ближайшие организации бассейна внутренних водных путей, осуществляющих управление и контроль на внутреннем водном транспорте, о транспортных происшествиях с проводимым судном и с другими судами в районе лоцманской проводки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</w:t>
            </w:r>
            <w:r>
              <w:t>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Применять профессиональные знания и опыт при осуществлении лоцманской проводки судна в целях обеспечения безопасности плавания судов, предотвращения транспортных происшествий с судами и загрязнения окружающей среды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Выявлять нарушения правил плав</w:t>
            </w:r>
            <w:r>
              <w:t>ания и правил предотвращения загрязнения окружающей среды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Выявлять в процессе своей деятельности нарушения и несоответствия со стороны экипажей судов в районе лоцманской проводки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Характеристики и особенности района лоцманской проводки</w:t>
            </w:r>
            <w:r>
              <w:t xml:space="preserve">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Законодательство Российской Федерации в области обеспечения безопасности плавания и предотвращения загрязнения окружающей среды с судов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Нормативные правовые акты, регулирующие судоходство в районе лоцманской проводки судов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E47A27">
      <w:pPr>
        <w:pStyle w:val="ConsPlusNormal"/>
        <w:ind w:firstLine="540"/>
        <w:jc w:val="both"/>
      </w:pPr>
    </w:p>
    <w:p w:rsidR="00000000" w:rsidRDefault="00E47A2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00000" w:rsidRDefault="00E47A27">
      <w:pPr>
        <w:pStyle w:val="ConsPlusTitle"/>
        <w:jc w:val="center"/>
      </w:pPr>
      <w:r>
        <w:t>профессионального стандарта</w:t>
      </w:r>
    </w:p>
    <w:p w:rsidR="00000000" w:rsidRDefault="00E47A27">
      <w:pPr>
        <w:pStyle w:val="ConsPlusNormal"/>
        <w:jc w:val="center"/>
      </w:pPr>
    </w:p>
    <w:p w:rsidR="00000000" w:rsidRDefault="00E47A2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 xml:space="preserve">ФГБОУ ВО "Государственный университет морского и речного флота имени </w:t>
            </w:r>
            <w:r>
              <w:lastRenderedPageBreak/>
              <w:t>адмирала С.О. Макарова", город Санкт-Петербург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lastRenderedPageBreak/>
              <w:t>Ректор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Барышников Сергей Олегович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00000" w:rsidRDefault="00E47A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8674"/>
      </w:tblGrid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Ассоциация портов и судовладельцев речного транспорта, Москва</w:t>
            </w: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ОООР "Российская палата судоходства", Москва</w:t>
            </w: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Профсоюз работников водного транспорта Российской Федерации, Москва</w:t>
            </w: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ФГУП "Росморпорт", Москва</w:t>
            </w:r>
          </w:p>
        </w:tc>
      </w:tr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7A27">
            <w:pPr>
              <w:pStyle w:val="ConsPlusNormal"/>
            </w:pPr>
            <w:r>
              <w:t>Федеральное учебно-методическое объединение в системе высшего образования по укрупненной группе специальностей и направлений подготовки 26.00.00 "Техника и технологии кораблестроения и водного транспорта", город Санкт-Петер</w:t>
            </w:r>
            <w:r>
              <w:t>бург</w:t>
            </w:r>
          </w:p>
        </w:tc>
      </w:tr>
    </w:tbl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ind w:firstLine="540"/>
        <w:jc w:val="both"/>
      </w:pPr>
      <w:r>
        <w:t>--------------------------------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1" w:name="Par654"/>
      <w:bookmarkEnd w:id="1"/>
      <w:r>
        <w:t xml:space="preserve">&lt;1&gt;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2" w:name="Par655"/>
      <w:bookmarkEnd w:id="2"/>
      <w:r>
        <w:t xml:space="preserve">&lt;2&gt;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3" w:name="Par656"/>
      <w:bookmarkEnd w:id="3"/>
      <w:r>
        <w:t xml:space="preserve">&lt;3&gt;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Минтранс</w:t>
      </w:r>
      <w:r>
        <w:t xml:space="preserve">а России от 22 июля 2008 г. N 112 "Об утверждении Положения о морских лоцманах Российской Федерации" (зарегистрирован Минюстом России 28 августа 2008 г., регистрационный N 12198), с изменениями, внесенными приказом Минтранса России от 9 марта 2010 г. N 57 </w:t>
      </w:r>
      <w:r>
        <w:t>(зарегистрирован Минюстом России 13 апреля 2010 г., регистрационный N 16892).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4" w:name="Par657"/>
      <w:bookmarkEnd w:id="4"/>
      <w:r>
        <w:t xml:space="preserve">&lt;4&gt;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</w:t>
      </w:r>
      <w:r>
        <w:t>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</w:t>
      </w:r>
      <w:r>
        <w:t xml:space="preserve">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</w:t>
      </w:r>
      <w:r>
        <w:t>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5" w:name="Par658"/>
      <w:bookmarkEnd w:id="5"/>
      <w:r>
        <w:t xml:space="preserve">&lt;5&gt;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</w:t>
      </w:r>
      <w:r>
        <w:t xml:space="preserve">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</w:t>
      </w:r>
      <w:r>
        <w:lastRenderedPageBreak/>
        <w:t>регистрационный N</w:t>
      </w:r>
      <w:r>
        <w:t xml:space="preserve"> 44767).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6" w:name="Par659"/>
      <w:bookmarkEnd w:id="6"/>
      <w:r>
        <w:t xml:space="preserve">&lt;6&gt; Общероссийский </w:t>
      </w:r>
      <w:hyperlink r:id="rId3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7" w:name="Par660"/>
      <w:bookmarkEnd w:id="7"/>
      <w:r>
        <w:t xml:space="preserve">&lt;7&gt;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00000" w:rsidRDefault="00E47A27">
      <w:pPr>
        <w:pStyle w:val="ConsPlusNormal"/>
        <w:spacing w:before="240"/>
        <w:ind w:firstLine="540"/>
        <w:jc w:val="both"/>
      </w:pPr>
      <w:bookmarkStart w:id="8" w:name="Par661"/>
      <w:bookmarkEnd w:id="8"/>
      <w:r>
        <w:t xml:space="preserve">&lt;8&gt;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Минтранса Росси</w:t>
      </w:r>
      <w:r>
        <w:t>и от 3 февраля 1995 г. N 11 "О введении в действие "Положения о лоцманской службе и лоцманской проводке судов по внутренним судоходным путям Российской Федерации" (зарегистрирован Минюстом России 9 марта 1995 г., регистрационный N 804).</w:t>
      </w:r>
    </w:p>
    <w:p w:rsidR="00000000" w:rsidRDefault="00E47A27">
      <w:pPr>
        <w:pStyle w:val="ConsPlusNormal"/>
        <w:jc w:val="both"/>
      </w:pPr>
    </w:p>
    <w:p w:rsidR="00000000" w:rsidRDefault="00E47A27">
      <w:pPr>
        <w:pStyle w:val="ConsPlusNormal"/>
        <w:jc w:val="both"/>
      </w:pPr>
    </w:p>
    <w:p w:rsidR="00E47A27" w:rsidRDefault="00E47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7A27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27" w:rsidRDefault="00E47A27">
      <w:pPr>
        <w:spacing w:after="0" w:line="240" w:lineRule="auto"/>
      </w:pPr>
      <w:r>
        <w:separator/>
      </w:r>
    </w:p>
  </w:endnote>
  <w:endnote w:type="continuationSeparator" w:id="1">
    <w:p w:rsidR="00E47A27" w:rsidRDefault="00E4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7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17530">
            <w:rPr>
              <w:sz w:val="20"/>
              <w:szCs w:val="20"/>
            </w:rPr>
            <w:fldChar w:fldCharType="separate"/>
          </w:r>
          <w:r w:rsidR="00317530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317530">
            <w:rPr>
              <w:sz w:val="20"/>
              <w:szCs w:val="20"/>
            </w:rPr>
            <w:fldChar w:fldCharType="separate"/>
          </w:r>
          <w:r w:rsidR="00317530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47A2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27" w:rsidRDefault="00E47A27">
      <w:pPr>
        <w:spacing w:after="0" w:line="240" w:lineRule="auto"/>
      </w:pPr>
      <w:r>
        <w:separator/>
      </w:r>
    </w:p>
  </w:footnote>
  <w:footnote w:type="continuationSeparator" w:id="1">
    <w:p w:rsidR="00E47A27" w:rsidRDefault="00E4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13.10.2017 N 728н</w:t>
          </w:r>
          <w:r>
            <w:rPr>
              <w:sz w:val="16"/>
              <w:szCs w:val="16"/>
            </w:rPr>
            <w:br/>
            <w:t>"Об утверждении профессионального стандарта "Лоцман"</w:t>
          </w:r>
          <w:r>
            <w:rPr>
              <w:sz w:val="16"/>
              <w:szCs w:val="16"/>
            </w:rPr>
            <w:br/>
            <w:t>(Зарегистрировано в Мин...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jc w:val="center"/>
          </w:pPr>
        </w:p>
        <w:p w:rsidR="00000000" w:rsidRDefault="00E47A2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7A2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26.01.2021</w:t>
          </w:r>
        </w:p>
      </w:tc>
    </w:tr>
  </w:tbl>
  <w:p w:rsidR="00000000" w:rsidRDefault="00E47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7A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505F9"/>
    <w:rsid w:val="00317530"/>
    <w:rsid w:val="007505F9"/>
    <w:rsid w:val="00E4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371195&amp;date=26.01.2021&amp;dst=104199&amp;fld=134" TargetMode="External"/><Relationship Id="rId18" Type="http://schemas.openxmlformats.org/officeDocument/2006/relationships/hyperlink" Target="https://login.consultant.ru/link/?req=doc&amp;base=RZR&amp;n=135996&amp;date=26.01.2021&amp;dst=100010&amp;fld=134" TargetMode="External"/><Relationship Id="rId26" Type="http://schemas.openxmlformats.org/officeDocument/2006/relationships/hyperlink" Target="https://login.consultant.ru/link/?req=doc&amp;base=RZR&amp;n=212200&amp;date=26.01.202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212200&amp;date=26.01.2021&amp;dst=102039&amp;fld=134" TargetMode="External"/><Relationship Id="rId34" Type="http://schemas.openxmlformats.org/officeDocument/2006/relationships/hyperlink" Target="https://login.consultant.ru/link/?req=doc&amp;base=RZR&amp;n=135996&amp;date=26.01.2021&amp;dst=100010&amp;fld=134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177953&amp;date=26.01.2021" TargetMode="External"/><Relationship Id="rId17" Type="http://schemas.openxmlformats.org/officeDocument/2006/relationships/hyperlink" Target="https://login.consultant.ru/link/?req=doc&amp;base=RZR&amp;n=177953&amp;date=26.01.2021&amp;dst=100736&amp;fld=134" TargetMode="External"/><Relationship Id="rId25" Type="http://schemas.openxmlformats.org/officeDocument/2006/relationships/hyperlink" Target="https://login.consultant.ru/link/?req=doc&amp;base=RZR&amp;n=135996&amp;date=26.01.2021&amp;dst=106448&amp;fld=134" TargetMode="External"/><Relationship Id="rId33" Type="http://schemas.openxmlformats.org/officeDocument/2006/relationships/hyperlink" Target="https://login.consultant.ru/link/?req=doc&amp;base=RZR&amp;n=209079&amp;date=26.01.2021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77953&amp;date=26.01.2021" TargetMode="External"/><Relationship Id="rId20" Type="http://schemas.openxmlformats.org/officeDocument/2006/relationships/hyperlink" Target="https://login.consultant.ru/link/?req=doc&amp;base=RZR&amp;n=212200&amp;date=26.01.2021" TargetMode="External"/><Relationship Id="rId29" Type="http://schemas.openxmlformats.org/officeDocument/2006/relationships/hyperlink" Target="https://login.consultant.ru/link/?req=doc&amp;base=RZR&amp;n=177953&amp;date=26.01.20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177953&amp;date=26.01.2021" TargetMode="External"/><Relationship Id="rId24" Type="http://schemas.openxmlformats.org/officeDocument/2006/relationships/hyperlink" Target="https://login.consultant.ru/link/?req=doc&amp;base=RZR&amp;n=135996&amp;date=26.01.2021&amp;dst=100010&amp;fld=134" TargetMode="External"/><Relationship Id="rId32" Type="http://schemas.openxmlformats.org/officeDocument/2006/relationships/hyperlink" Target="https://login.consultant.ru/link/?req=doc&amp;base=RZR&amp;n=343200&amp;date=26.01.202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71195&amp;date=26.01.2021" TargetMode="External"/><Relationship Id="rId23" Type="http://schemas.openxmlformats.org/officeDocument/2006/relationships/hyperlink" Target="https://login.consultant.ru/link/?req=doc&amp;base=RZR&amp;n=177953&amp;date=26.01.2021&amp;dst=100736&amp;fld=134" TargetMode="External"/><Relationship Id="rId28" Type="http://schemas.openxmlformats.org/officeDocument/2006/relationships/hyperlink" Target="https://login.consultant.ru/link/?req=doc&amp;base=RZR&amp;n=41735&amp;date=26.01.2021&amp;dst=100012&amp;fld=134" TargetMode="External"/><Relationship Id="rId36" Type="http://schemas.openxmlformats.org/officeDocument/2006/relationships/hyperlink" Target="https://login.consultant.ru/link/?req=doc&amp;base=RZR&amp;n=6062&amp;date=26.01.2021" TargetMode="External"/><Relationship Id="rId10" Type="http://schemas.openxmlformats.org/officeDocument/2006/relationships/hyperlink" Target="https://login.consultant.ru/link/?req=doc&amp;base=RZR&amp;n=177953&amp;date=26.01.2021&amp;dst=100736&amp;fld=134" TargetMode="External"/><Relationship Id="rId19" Type="http://schemas.openxmlformats.org/officeDocument/2006/relationships/hyperlink" Target="https://login.consultant.ru/link/?req=doc&amp;base=RZR&amp;n=135996&amp;date=26.01.2021&amp;dst=106448&amp;fld=134" TargetMode="External"/><Relationship Id="rId31" Type="http://schemas.openxmlformats.org/officeDocument/2006/relationships/hyperlink" Target="https://login.consultant.ru/link/?req=doc&amp;base=RZR&amp;n=99506&amp;date=26.01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12520&amp;date=26.01.2021&amp;dst=9&amp;fld=134" TargetMode="External"/><Relationship Id="rId14" Type="http://schemas.openxmlformats.org/officeDocument/2006/relationships/hyperlink" Target="https://login.consultant.ru/link/?req=doc&amp;base=RZR&amp;n=371195&amp;date=26.01.2021&amp;dst=104219&amp;fld=134" TargetMode="External"/><Relationship Id="rId22" Type="http://schemas.openxmlformats.org/officeDocument/2006/relationships/hyperlink" Target="https://login.consultant.ru/link/?req=doc&amp;base=RZR&amp;n=177953&amp;date=26.01.2021" TargetMode="External"/><Relationship Id="rId27" Type="http://schemas.openxmlformats.org/officeDocument/2006/relationships/hyperlink" Target="https://login.consultant.ru/link/?req=doc&amp;base=RZR&amp;n=212200&amp;date=26.01.2021&amp;dst=102039&amp;fld=134" TargetMode="External"/><Relationship Id="rId30" Type="http://schemas.openxmlformats.org/officeDocument/2006/relationships/hyperlink" Target="https://login.consultant.ru/link/?req=doc&amp;base=RZR&amp;n=371195&amp;date=26.01.2021" TargetMode="External"/><Relationship Id="rId35" Type="http://schemas.openxmlformats.org/officeDocument/2006/relationships/hyperlink" Target="https://login.consultant.ru/link/?req=doc&amp;base=RZR&amp;n=212200&amp;date=26.01.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5721</Words>
  <Characters>32616</Characters>
  <Application>Microsoft Office Word</Application>
  <DocSecurity>2</DocSecurity>
  <Lines>271</Lines>
  <Paragraphs>76</Paragraphs>
  <ScaleCrop>false</ScaleCrop>
  <Company>КонсультантПлюс Версия 4018.00.50</Company>
  <LinksUpToDate>false</LinksUpToDate>
  <CharactersWithSpaces>38261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13.10.2017 N 728н"Об утверждении профессионального стандарта "Лоцман"(Зарегистрировано в Минюсте России 01.11.2017 N 48766)</dc:title>
  <dc:creator>КосицынаИФ</dc:creator>
  <cp:lastModifiedBy>КосицынаИФ</cp:lastModifiedBy>
  <cp:revision>2</cp:revision>
  <dcterms:created xsi:type="dcterms:W3CDTF">2021-01-26T04:32:00Z</dcterms:created>
  <dcterms:modified xsi:type="dcterms:W3CDTF">2021-01-26T04:32:00Z</dcterms:modified>
</cp:coreProperties>
</file>