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BB" w:rsidRDefault="002A78DA" w:rsidP="0066492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611235" cy="6558915"/>
            <wp:effectExtent l="0" t="0" r="18415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C5D8D" w:rsidRDefault="003C5D8D" w:rsidP="00F07A7A">
      <w:pPr>
        <w:jc w:val="center"/>
        <w:rPr>
          <w:sz w:val="28"/>
          <w:szCs w:val="28"/>
        </w:rPr>
      </w:pPr>
    </w:p>
    <w:p w:rsidR="00F07A7A" w:rsidRDefault="00F07A7A" w:rsidP="00F07A7A">
      <w:pPr>
        <w:jc w:val="center"/>
        <w:rPr>
          <w:b/>
          <w:sz w:val="28"/>
          <w:szCs w:val="28"/>
        </w:rPr>
      </w:pPr>
      <w:r w:rsidRPr="00C6156C">
        <w:rPr>
          <w:sz w:val="28"/>
          <w:szCs w:val="28"/>
        </w:rPr>
        <w:t xml:space="preserve">Распределение нарушений по категориям представлено на </w:t>
      </w:r>
      <w:r w:rsidR="00F92593">
        <w:rPr>
          <w:sz w:val="28"/>
          <w:szCs w:val="28"/>
        </w:rPr>
        <w:t>Гистограмме</w:t>
      </w:r>
      <w:r w:rsidRPr="00C6156C">
        <w:rPr>
          <w:sz w:val="28"/>
          <w:szCs w:val="28"/>
        </w:rPr>
        <w:t>.</w:t>
      </w:r>
    </w:p>
    <w:p w:rsidR="00EF439E" w:rsidRPr="00FF489B" w:rsidRDefault="00FF489B" w:rsidP="00F92593">
      <w:pPr>
        <w:ind w:firstLine="567"/>
        <w:rPr>
          <w:sz w:val="28"/>
          <w:szCs w:val="28"/>
        </w:rPr>
      </w:pPr>
      <w:r w:rsidRPr="00F92593">
        <w:rPr>
          <w:sz w:val="28"/>
          <w:szCs w:val="28"/>
        </w:rPr>
        <w:t>По итогам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навигации 202</w:t>
      </w:r>
      <w:r w:rsidR="003C3B6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EF439E" w:rsidRPr="00FF489B">
        <w:rPr>
          <w:sz w:val="28"/>
          <w:szCs w:val="28"/>
        </w:rPr>
        <w:t>на судах внутреннего водного плавания</w:t>
      </w:r>
      <w:r w:rsidR="00F34624" w:rsidRPr="00FF489B">
        <w:rPr>
          <w:sz w:val="28"/>
          <w:szCs w:val="28"/>
        </w:rPr>
        <w:t xml:space="preserve"> в Амурском бассейне проведено </w:t>
      </w:r>
      <w:r w:rsidR="003C3B65">
        <w:rPr>
          <w:sz w:val="28"/>
          <w:szCs w:val="28"/>
        </w:rPr>
        <w:t>583</w:t>
      </w:r>
      <w:r w:rsidR="00F34624" w:rsidRPr="00FF489B">
        <w:rPr>
          <w:sz w:val="28"/>
          <w:szCs w:val="28"/>
        </w:rPr>
        <w:t xml:space="preserve"> проверк</w:t>
      </w:r>
      <w:r w:rsidR="004913CF">
        <w:rPr>
          <w:sz w:val="28"/>
          <w:szCs w:val="28"/>
        </w:rPr>
        <w:t>и</w:t>
      </w:r>
      <w:r w:rsidR="00F34624" w:rsidRPr="00FF489B">
        <w:rPr>
          <w:sz w:val="28"/>
          <w:szCs w:val="28"/>
        </w:rPr>
        <w:t xml:space="preserve"> и выявлено </w:t>
      </w:r>
      <w:r w:rsidR="003C3B65">
        <w:rPr>
          <w:sz w:val="28"/>
          <w:szCs w:val="28"/>
        </w:rPr>
        <w:t>337</w:t>
      </w:r>
      <w:r w:rsidR="00F34624" w:rsidRPr="00FF489B">
        <w:rPr>
          <w:sz w:val="28"/>
          <w:szCs w:val="28"/>
        </w:rPr>
        <w:t xml:space="preserve"> нарушения, из них </w:t>
      </w:r>
      <w:r w:rsidR="003C3B65">
        <w:rPr>
          <w:sz w:val="28"/>
          <w:szCs w:val="28"/>
        </w:rPr>
        <w:t>3</w:t>
      </w:r>
      <w:r w:rsidR="00F34624" w:rsidRPr="00FF489B">
        <w:rPr>
          <w:sz w:val="28"/>
          <w:szCs w:val="28"/>
        </w:rPr>
        <w:t xml:space="preserve"> </w:t>
      </w:r>
      <w:r w:rsidR="00EF439E" w:rsidRPr="00FF489B">
        <w:rPr>
          <w:sz w:val="28"/>
          <w:szCs w:val="28"/>
        </w:rPr>
        <w:t>нарушений привели к задержаниям судов.</w:t>
      </w:r>
    </w:p>
    <w:p w:rsidR="00FF489B" w:rsidRDefault="00B615A2" w:rsidP="00F92593">
      <w:pPr>
        <w:ind w:firstLine="567"/>
        <w:rPr>
          <w:sz w:val="28"/>
          <w:szCs w:val="28"/>
        </w:rPr>
      </w:pPr>
      <w:r w:rsidRPr="00FF489B">
        <w:rPr>
          <w:sz w:val="28"/>
          <w:szCs w:val="28"/>
        </w:rPr>
        <w:t>Наиболь</w:t>
      </w:r>
      <w:r w:rsidR="00FF489B">
        <w:rPr>
          <w:sz w:val="28"/>
          <w:szCs w:val="28"/>
        </w:rPr>
        <w:t>шее количество нарушений за 202</w:t>
      </w:r>
      <w:r w:rsidR="003C3B65">
        <w:rPr>
          <w:sz w:val="28"/>
          <w:szCs w:val="28"/>
        </w:rPr>
        <w:t>3</w:t>
      </w:r>
      <w:r w:rsidRPr="00FF489B">
        <w:rPr>
          <w:sz w:val="28"/>
          <w:szCs w:val="28"/>
        </w:rPr>
        <w:t xml:space="preserve"> год зарегистрировано в категориях «</w:t>
      </w:r>
      <w:r w:rsidR="003C3B65">
        <w:rPr>
          <w:sz w:val="28"/>
          <w:szCs w:val="28"/>
        </w:rPr>
        <w:t>Корпус</w:t>
      </w:r>
      <w:r w:rsidRPr="00FF489B">
        <w:rPr>
          <w:sz w:val="28"/>
          <w:szCs w:val="28"/>
        </w:rPr>
        <w:t xml:space="preserve">» </w:t>
      </w:r>
      <w:r w:rsidR="00FF489B">
        <w:rPr>
          <w:sz w:val="28"/>
          <w:szCs w:val="28"/>
        </w:rPr>
        <w:t>(2)</w:t>
      </w:r>
      <w:r w:rsidRPr="00FF489B">
        <w:rPr>
          <w:sz w:val="28"/>
          <w:szCs w:val="28"/>
        </w:rPr>
        <w:t>, «</w:t>
      </w:r>
      <w:r w:rsidR="00FF489B">
        <w:rPr>
          <w:sz w:val="28"/>
          <w:szCs w:val="28"/>
        </w:rPr>
        <w:t>Документация</w:t>
      </w:r>
      <w:r w:rsidRPr="00FF489B">
        <w:rPr>
          <w:sz w:val="28"/>
          <w:szCs w:val="28"/>
        </w:rPr>
        <w:t xml:space="preserve">» </w:t>
      </w:r>
      <w:r w:rsidR="00FF489B">
        <w:rPr>
          <w:sz w:val="28"/>
          <w:szCs w:val="28"/>
        </w:rPr>
        <w:t>(</w:t>
      </w:r>
      <w:r w:rsidR="003C3B65">
        <w:rPr>
          <w:sz w:val="28"/>
          <w:szCs w:val="28"/>
        </w:rPr>
        <w:t>258</w:t>
      </w:r>
      <w:r w:rsidR="00FF489B">
        <w:rPr>
          <w:sz w:val="28"/>
          <w:szCs w:val="28"/>
        </w:rPr>
        <w:t>)</w:t>
      </w:r>
      <w:r w:rsidRPr="00FF489B">
        <w:rPr>
          <w:sz w:val="28"/>
          <w:szCs w:val="28"/>
        </w:rPr>
        <w:t>, «</w:t>
      </w:r>
      <w:r w:rsidR="00FF489B">
        <w:rPr>
          <w:sz w:val="28"/>
          <w:szCs w:val="28"/>
        </w:rPr>
        <w:t>Снабжение</w:t>
      </w:r>
      <w:r w:rsidRPr="00FF489B">
        <w:rPr>
          <w:sz w:val="28"/>
          <w:szCs w:val="28"/>
        </w:rPr>
        <w:t>» (</w:t>
      </w:r>
      <w:r w:rsidR="003C3B65">
        <w:rPr>
          <w:sz w:val="28"/>
          <w:szCs w:val="28"/>
        </w:rPr>
        <w:t>4</w:t>
      </w:r>
      <w:r w:rsidR="00FF489B">
        <w:rPr>
          <w:sz w:val="28"/>
          <w:szCs w:val="28"/>
        </w:rPr>
        <w:t>)</w:t>
      </w:r>
      <w:r w:rsidRPr="00FF489B">
        <w:rPr>
          <w:sz w:val="28"/>
          <w:szCs w:val="28"/>
        </w:rPr>
        <w:t xml:space="preserve"> «</w:t>
      </w:r>
      <w:r w:rsidR="00FF489B">
        <w:rPr>
          <w:sz w:val="28"/>
          <w:szCs w:val="28"/>
        </w:rPr>
        <w:t>Механизмы» (</w:t>
      </w:r>
      <w:r w:rsidR="003C3B65">
        <w:rPr>
          <w:sz w:val="28"/>
          <w:szCs w:val="28"/>
        </w:rPr>
        <w:t>73</w:t>
      </w:r>
      <w:r w:rsidR="003C32B4">
        <w:rPr>
          <w:sz w:val="28"/>
          <w:szCs w:val="28"/>
        </w:rPr>
        <w:t>).</w:t>
      </w:r>
    </w:p>
    <w:p w:rsidR="00C6156C" w:rsidRPr="00553FC6" w:rsidRDefault="00C4442F" w:rsidP="00925759">
      <w:pPr>
        <w:ind w:firstLine="426"/>
        <w:rPr>
          <w:sz w:val="28"/>
          <w:szCs w:val="28"/>
        </w:rPr>
      </w:pPr>
      <w:r w:rsidRPr="00553FC6">
        <w:rPr>
          <w:sz w:val="28"/>
          <w:szCs w:val="28"/>
        </w:rPr>
        <w:t xml:space="preserve">Ежегодное количество проверок судов за навигацию в Амурском бассейне составляет более </w:t>
      </w:r>
      <w:r w:rsidR="004913CF">
        <w:rPr>
          <w:sz w:val="28"/>
          <w:szCs w:val="28"/>
        </w:rPr>
        <w:t>5</w:t>
      </w:r>
      <w:bookmarkStart w:id="0" w:name="_GoBack"/>
      <w:bookmarkEnd w:id="0"/>
      <w:r w:rsidRPr="00553FC6">
        <w:rPr>
          <w:sz w:val="28"/>
          <w:szCs w:val="28"/>
        </w:rPr>
        <w:t xml:space="preserve">00, основная цель проверок предусматривает </w:t>
      </w:r>
      <w:r w:rsidR="00553FC6" w:rsidRPr="00F92593">
        <w:rPr>
          <w:sz w:val="28"/>
          <w:szCs w:val="28"/>
        </w:rPr>
        <w:t xml:space="preserve">обеспечение безопасности </w:t>
      </w:r>
      <w:r w:rsidR="00F07A7A" w:rsidRPr="00F92593">
        <w:rPr>
          <w:sz w:val="28"/>
          <w:szCs w:val="28"/>
        </w:rPr>
        <w:t>судоходства и защиту</w:t>
      </w:r>
      <w:r w:rsidRPr="00F92593">
        <w:rPr>
          <w:sz w:val="28"/>
          <w:szCs w:val="28"/>
        </w:rPr>
        <w:t xml:space="preserve"> окру</w:t>
      </w:r>
      <w:r w:rsidR="00F07A7A" w:rsidRPr="00F92593">
        <w:rPr>
          <w:sz w:val="28"/>
          <w:szCs w:val="28"/>
        </w:rPr>
        <w:t>жающий среды, готовность экипажей судов к действиям</w:t>
      </w:r>
      <w:r w:rsidRPr="00F92593">
        <w:rPr>
          <w:sz w:val="28"/>
          <w:szCs w:val="28"/>
        </w:rPr>
        <w:t xml:space="preserve"> в аварийной ситуации, </w:t>
      </w:r>
      <w:r w:rsidR="00553FC6" w:rsidRPr="00F92593">
        <w:rPr>
          <w:sz w:val="28"/>
          <w:szCs w:val="28"/>
        </w:rPr>
        <w:t xml:space="preserve">охрана человеческой жизни, </w:t>
      </w:r>
      <w:r w:rsidRPr="00553FC6">
        <w:rPr>
          <w:sz w:val="28"/>
          <w:szCs w:val="28"/>
        </w:rPr>
        <w:t>правильности ведения и заполнения судовой документации</w:t>
      </w:r>
      <w:r w:rsidR="00925759" w:rsidRPr="00553FC6">
        <w:rPr>
          <w:sz w:val="28"/>
          <w:szCs w:val="28"/>
        </w:rPr>
        <w:t>, безаварийной работы всех судовых механизмов</w:t>
      </w:r>
      <w:r w:rsidR="00553FC6">
        <w:rPr>
          <w:sz w:val="28"/>
          <w:szCs w:val="28"/>
        </w:rPr>
        <w:t>, обеспечение безопасности су</w:t>
      </w:r>
      <w:r w:rsidR="003A29FD">
        <w:rPr>
          <w:sz w:val="28"/>
          <w:szCs w:val="28"/>
        </w:rPr>
        <w:t>дна и имущества</w:t>
      </w:r>
      <w:r w:rsidR="00925759" w:rsidRPr="00553FC6">
        <w:rPr>
          <w:sz w:val="28"/>
          <w:szCs w:val="28"/>
        </w:rPr>
        <w:t>.</w:t>
      </w:r>
    </w:p>
    <w:p w:rsidR="00A87F4F" w:rsidRDefault="00A87F4F" w:rsidP="00925759">
      <w:pPr>
        <w:ind w:firstLine="426"/>
        <w:rPr>
          <w:sz w:val="28"/>
          <w:szCs w:val="28"/>
        </w:rPr>
      </w:pPr>
      <w:r w:rsidRPr="00553FC6">
        <w:rPr>
          <w:sz w:val="28"/>
          <w:szCs w:val="28"/>
        </w:rPr>
        <w:t xml:space="preserve">Проведённые проверки, выявивших нарушения </w:t>
      </w:r>
      <w:r w:rsidR="0093114E">
        <w:rPr>
          <w:sz w:val="28"/>
          <w:szCs w:val="28"/>
        </w:rPr>
        <w:t xml:space="preserve">обязательных </w:t>
      </w:r>
      <w:r w:rsidRPr="00553FC6">
        <w:rPr>
          <w:sz w:val="28"/>
          <w:szCs w:val="28"/>
        </w:rPr>
        <w:t xml:space="preserve">требований, </w:t>
      </w:r>
      <w:r w:rsidRPr="00745E4F">
        <w:rPr>
          <w:sz w:val="28"/>
          <w:szCs w:val="28"/>
        </w:rPr>
        <w:t>показывают на что требуется обратить особое внимание</w:t>
      </w:r>
      <w:r w:rsidR="00F07A7A" w:rsidRPr="00745E4F">
        <w:rPr>
          <w:sz w:val="28"/>
          <w:szCs w:val="28"/>
        </w:rPr>
        <w:t xml:space="preserve"> судовладельцев и судовые экипажи</w:t>
      </w:r>
      <w:r w:rsidR="00E5232C" w:rsidRPr="00745E4F">
        <w:rPr>
          <w:sz w:val="28"/>
          <w:szCs w:val="28"/>
        </w:rPr>
        <w:t xml:space="preserve"> </w:t>
      </w:r>
      <w:r w:rsidR="0093114E" w:rsidRPr="00745E4F">
        <w:rPr>
          <w:sz w:val="28"/>
          <w:szCs w:val="28"/>
        </w:rPr>
        <w:t>с целью предотвращения нарушений обязательных требований</w:t>
      </w:r>
      <w:r w:rsidRPr="00745E4F">
        <w:rPr>
          <w:sz w:val="28"/>
          <w:szCs w:val="28"/>
        </w:rPr>
        <w:t xml:space="preserve">. Основное </w:t>
      </w:r>
      <w:r w:rsidRPr="00553FC6">
        <w:rPr>
          <w:sz w:val="28"/>
          <w:szCs w:val="28"/>
        </w:rPr>
        <w:t>количество задержаний оформлено за нарушения из категории «Судовые свидетельства и документы».</w:t>
      </w:r>
    </w:p>
    <w:p w:rsidR="00F92593" w:rsidRPr="00F92593" w:rsidRDefault="00F92593" w:rsidP="00F92593">
      <w:pPr>
        <w:ind w:firstLine="426"/>
        <w:jc w:val="center"/>
        <w:rPr>
          <w:b/>
          <w:sz w:val="28"/>
          <w:szCs w:val="28"/>
        </w:rPr>
      </w:pPr>
      <w:r w:rsidRPr="00F92593">
        <w:rPr>
          <w:b/>
          <w:sz w:val="28"/>
          <w:szCs w:val="28"/>
        </w:rPr>
        <w:t>Рекомендации:</w:t>
      </w:r>
    </w:p>
    <w:p w:rsidR="00553FC6" w:rsidRPr="00745E4F" w:rsidRDefault="00553FC6" w:rsidP="00553FC6">
      <w:pPr>
        <w:ind w:firstLine="426"/>
        <w:rPr>
          <w:sz w:val="28"/>
          <w:szCs w:val="28"/>
        </w:rPr>
      </w:pPr>
      <w:r w:rsidRPr="00745E4F">
        <w:rPr>
          <w:sz w:val="28"/>
          <w:szCs w:val="28"/>
        </w:rPr>
        <w:t xml:space="preserve">Для достижения </w:t>
      </w:r>
      <w:r w:rsidR="00F92593" w:rsidRPr="00745E4F">
        <w:rPr>
          <w:sz w:val="28"/>
          <w:szCs w:val="28"/>
        </w:rPr>
        <w:t>безопасности судоходства и защиты окружающей среды</w:t>
      </w:r>
      <w:r w:rsidRPr="00745E4F">
        <w:rPr>
          <w:sz w:val="28"/>
          <w:szCs w:val="28"/>
        </w:rPr>
        <w:t xml:space="preserve"> компания</w:t>
      </w:r>
      <w:r w:rsidR="003A29FD" w:rsidRPr="00745E4F">
        <w:rPr>
          <w:sz w:val="28"/>
          <w:szCs w:val="28"/>
        </w:rPr>
        <w:t>м</w:t>
      </w:r>
      <w:r w:rsidRPr="00745E4F">
        <w:rPr>
          <w:sz w:val="28"/>
          <w:szCs w:val="28"/>
        </w:rPr>
        <w:t xml:space="preserve"> </w:t>
      </w:r>
      <w:r w:rsidR="003A29FD" w:rsidRPr="00745E4F">
        <w:rPr>
          <w:sz w:val="28"/>
          <w:szCs w:val="28"/>
        </w:rPr>
        <w:t>рекомендуется</w:t>
      </w:r>
      <w:r w:rsidRPr="00745E4F">
        <w:rPr>
          <w:sz w:val="28"/>
          <w:szCs w:val="28"/>
        </w:rPr>
        <w:t>:</w:t>
      </w:r>
    </w:p>
    <w:p w:rsidR="00553FC6" w:rsidRPr="00745E4F" w:rsidRDefault="00553FC6" w:rsidP="00553FC6">
      <w:pPr>
        <w:ind w:firstLine="426"/>
        <w:rPr>
          <w:sz w:val="28"/>
          <w:szCs w:val="28"/>
        </w:rPr>
      </w:pPr>
      <w:r w:rsidRPr="00745E4F">
        <w:rPr>
          <w:sz w:val="28"/>
          <w:szCs w:val="28"/>
        </w:rPr>
        <w:t>•</w:t>
      </w:r>
      <w:r w:rsidRPr="00745E4F">
        <w:rPr>
          <w:sz w:val="28"/>
          <w:szCs w:val="28"/>
        </w:rPr>
        <w:tab/>
        <w:t>обеспечивать безопасную практику эксплуатации судов и безопасную рабочую среду;</w:t>
      </w:r>
    </w:p>
    <w:p w:rsidR="00553FC6" w:rsidRPr="00745E4F" w:rsidRDefault="00553FC6" w:rsidP="00553FC6">
      <w:pPr>
        <w:ind w:firstLine="426"/>
        <w:rPr>
          <w:sz w:val="28"/>
          <w:szCs w:val="28"/>
        </w:rPr>
      </w:pPr>
      <w:r w:rsidRPr="00745E4F">
        <w:rPr>
          <w:sz w:val="28"/>
          <w:szCs w:val="28"/>
        </w:rPr>
        <w:t>•</w:t>
      </w:r>
      <w:r w:rsidRPr="00745E4F">
        <w:rPr>
          <w:sz w:val="28"/>
          <w:szCs w:val="28"/>
        </w:rPr>
        <w:tab/>
        <w:t>организовывать защиту от всех выявленных рисков;</w:t>
      </w:r>
    </w:p>
    <w:p w:rsidR="00553FC6" w:rsidRPr="00745E4F" w:rsidRDefault="00553FC6" w:rsidP="00553FC6">
      <w:pPr>
        <w:ind w:firstLine="426"/>
        <w:rPr>
          <w:sz w:val="28"/>
          <w:szCs w:val="28"/>
        </w:rPr>
      </w:pPr>
      <w:r w:rsidRPr="00745E4F">
        <w:rPr>
          <w:sz w:val="28"/>
          <w:szCs w:val="28"/>
        </w:rPr>
        <w:t>•</w:t>
      </w:r>
      <w:r w:rsidRPr="00745E4F">
        <w:rPr>
          <w:sz w:val="28"/>
          <w:szCs w:val="28"/>
        </w:rPr>
        <w:tab/>
        <w:t>постоянно совершенствовать профессиональные навыки берегового и судового персонала, включая готовность к аварийным ситуациям.</w:t>
      </w:r>
    </w:p>
    <w:p w:rsidR="00553FC6" w:rsidRPr="00745E4F" w:rsidRDefault="00553FC6" w:rsidP="00553FC6">
      <w:pPr>
        <w:ind w:firstLine="426"/>
        <w:rPr>
          <w:sz w:val="28"/>
          <w:szCs w:val="28"/>
        </w:rPr>
      </w:pPr>
      <w:r w:rsidRPr="00745E4F">
        <w:rPr>
          <w:sz w:val="28"/>
          <w:szCs w:val="28"/>
        </w:rPr>
        <w:t>Руководство компании, берего</w:t>
      </w:r>
      <w:r w:rsidR="003A29FD" w:rsidRPr="00745E4F">
        <w:rPr>
          <w:sz w:val="28"/>
          <w:szCs w:val="28"/>
        </w:rPr>
        <w:t>вой и судовой персонал обязаны</w:t>
      </w:r>
      <w:r w:rsidRPr="00745E4F">
        <w:rPr>
          <w:sz w:val="28"/>
          <w:szCs w:val="28"/>
        </w:rPr>
        <w:t xml:space="preserve"> обеспечивать:</w:t>
      </w:r>
    </w:p>
    <w:p w:rsidR="00553FC6" w:rsidRPr="00745E4F" w:rsidRDefault="00553FC6" w:rsidP="00553FC6">
      <w:pPr>
        <w:ind w:firstLine="426"/>
        <w:rPr>
          <w:sz w:val="28"/>
          <w:szCs w:val="28"/>
        </w:rPr>
      </w:pPr>
      <w:r w:rsidRPr="00745E4F">
        <w:rPr>
          <w:sz w:val="28"/>
          <w:szCs w:val="28"/>
        </w:rPr>
        <w:t>•</w:t>
      </w:r>
      <w:r w:rsidRPr="00745E4F">
        <w:rPr>
          <w:sz w:val="28"/>
          <w:szCs w:val="28"/>
        </w:rPr>
        <w:tab/>
        <w:t>комплектование судов и берегового штата компании квалифицированным персоналом, способным обеспечить</w:t>
      </w:r>
      <w:r w:rsidR="001F1287" w:rsidRPr="00745E4F">
        <w:rPr>
          <w:sz w:val="28"/>
          <w:szCs w:val="28"/>
        </w:rPr>
        <w:t>;</w:t>
      </w:r>
      <w:r w:rsidRPr="00745E4F">
        <w:rPr>
          <w:sz w:val="28"/>
          <w:szCs w:val="28"/>
        </w:rPr>
        <w:t xml:space="preserve"> безопасную эксплуатацию судов и предпринять действенные меры в потенциальн</w:t>
      </w:r>
      <w:r w:rsidR="001F1287" w:rsidRPr="00745E4F">
        <w:rPr>
          <w:sz w:val="28"/>
          <w:szCs w:val="28"/>
        </w:rPr>
        <w:t>о возможных аварийных ситуациях;</w:t>
      </w:r>
    </w:p>
    <w:p w:rsidR="00553FC6" w:rsidRPr="00745E4F" w:rsidRDefault="00553FC6" w:rsidP="00553FC6">
      <w:pPr>
        <w:ind w:firstLine="426"/>
        <w:rPr>
          <w:sz w:val="28"/>
          <w:szCs w:val="28"/>
        </w:rPr>
      </w:pPr>
      <w:r w:rsidRPr="00745E4F">
        <w:rPr>
          <w:sz w:val="28"/>
          <w:szCs w:val="28"/>
        </w:rPr>
        <w:lastRenderedPageBreak/>
        <w:t>•</w:t>
      </w:r>
      <w:r w:rsidRPr="00745E4F">
        <w:rPr>
          <w:sz w:val="28"/>
          <w:szCs w:val="28"/>
        </w:rPr>
        <w:tab/>
        <w:t>совершенствование навыков берегового и судового персонала по управлению безопасностью, включая готовность к аварийным ситуациям, относящимся как к безопасности, так и защите окружающей среды;</w:t>
      </w:r>
    </w:p>
    <w:p w:rsidR="00553FC6" w:rsidRPr="00745E4F" w:rsidRDefault="00553FC6" w:rsidP="00553FC6">
      <w:pPr>
        <w:ind w:firstLine="426"/>
        <w:rPr>
          <w:sz w:val="28"/>
          <w:szCs w:val="28"/>
        </w:rPr>
      </w:pPr>
      <w:r w:rsidRPr="00745E4F">
        <w:rPr>
          <w:sz w:val="28"/>
          <w:szCs w:val="28"/>
        </w:rPr>
        <w:t>•</w:t>
      </w:r>
      <w:r w:rsidRPr="00745E4F">
        <w:rPr>
          <w:sz w:val="28"/>
          <w:szCs w:val="28"/>
        </w:rPr>
        <w:tab/>
        <w:t>выполнение персоналом компании обязательных норм и правил</w:t>
      </w:r>
      <w:r w:rsidR="001F1287" w:rsidRPr="00745E4F">
        <w:rPr>
          <w:sz w:val="28"/>
          <w:szCs w:val="28"/>
        </w:rPr>
        <w:t>,</w:t>
      </w:r>
      <w:r w:rsidRPr="00745E4F">
        <w:rPr>
          <w:sz w:val="28"/>
          <w:szCs w:val="28"/>
        </w:rPr>
        <w:t xml:space="preserve"> и принятие во внимание применимых </w:t>
      </w:r>
      <w:r w:rsidR="003A29FD" w:rsidRPr="00745E4F">
        <w:rPr>
          <w:sz w:val="28"/>
          <w:szCs w:val="28"/>
        </w:rPr>
        <w:t>правил</w:t>
      </w:r>
      <w:r w:rsidRPr="00745E4F">
        <w:rPr>
          <w:sz w:val="28"/>
          <w:szCs w:val="28"/>
        </w:rPr>
        <w:t>, руководств и стандартов;</w:t>
      </w:r>
    </w:p>
    <w:p w:rsidR="00553FC6" w:rsidRPr="00745E4F" w:rsidRDefault="00553FC6" w:rsidP="00553FC6">
      <w:pPr>
        <w:ind w:firstLine="426"/>
        <w:rPr>
          <w:sz w:val="28"/>
          <w:szCs w:val="28"/>
        </w:rPr>
      </w:pPr>
      <w:r w:rsidRPr="00745E4F">
        <w:rPr>
          <w:sz w:val="28"/>
          <w:szCs w:val="28"/>
        </w:rPr>
        <w:t>•</w:t>
      </w:r>
      <w:r w:rsidRPr="00745E4F">
        <w:rPr>
          <w:sz w:val="28"/>
          <w:szCs w:val="28"/>
        </w:rPr>
        <w:tab/>
        <w:t xml:space="preserve">создание условий для надежной круглосуточной двухсторонней связи </w:t>
      </w:r>
      <w:r w:rsidR="00187042">
        <w:rPr>
          <w:sz w:val="28"/>
          <w:szCs w:val="28"/>
        </w:rPr>
        <w:t xml:space="preserve">с ответственным за обеспечение безопасной эксплуатации судов и находящимися на судах </w:t>
      </w:r>
      <w:proofErr w:type="gramStart"/>
      <w:r w:rsidR="00187042">
        <w:rPr>
          <w:sz w:val="28"/>
          <w:szCs w:val="28"/>
        </w:rPr>
        <w:t xml:space="preserve">лицами </w:t>
      </w:r>
      <w:r w:rsidRPr="00745E4F">
        <w:rPr>
          <w:sz w:val="28"/>
          <w:szCs w:val="28"/>
        </w:rPr>
        <w:t xml:space="preserve"> в</w:t>
      </w:r>
      <w:proofErr w:type="gramEnd"/>
      <w:r w:rsidRPr="00745E4F">
        <w:rPr>
          <w:sz w:val="28"/>
          <w:szCs w:val="28"/>
        </w:rPr>
        <w:t xml:space="preserve"> целях обеспечения безопасности;</w:t>
      </w:r>
    </w:p>
    <w:p w:rsidR="00553FC6" w:rsidRPr="00745E4F" w:rsidRDefault="00553FC6" w:rsidP="00553FC6">
      <w:pPr>
        <w:ind w:firstLine="426"/>
        <w:rPr>
          <w:sz w:val="28"/>
          <w:szCs w:val="28"/>
        </w:rPr>
      </w:pPr>
      <w:r w:rsidRPr="00745E4F">
        <w:rPr>
          <w:sz w:val="28"/>
          <w:szCs w:val="28"/>
        </w:rPr>
        <w:t>•</w:t>
      </w:r>
      <w:r w:rsidRPr="00745E4F">
        <w:rPr>
          <w:sz w:val="28"/>
          <w:szCs w:val="28"/>
        </w:rPr>
        <w:tab/>
        <w:t xml:space="preserve">приоритетное выделение всех необходимых для обеспечения безопасной эксплуатации судов и предотвращения загрязнения </w:t>
      </w:r>
      <w:r w:rsidR="003A29FD" w:rsidRPr="00745E4F">
        <w:rPr>
          <w:sz w:val="28"/>
          <w:szCs w:val="28"/>
        </w:rPr>
        <w:t>окружающей среды;</w:t>
      </w:r>
    </w:p>
    <w:p w:rsidR="00553FC6" w:rsidRPr="00745E4F" w:rsidRDefault="00553FC6" w:rsidP="00553FC6">
      <w:pPr>
        <w:ind w:firstLine="426"/>
        <w:rPr>
          <w:sz w:val="28"/>
          <w:szCs w:val="28"/>
        </w:rPr>
      </w:pPr>
      <w:r w:rsidRPr="00745E4F">
        <w:rPr>
          <w:sz w:val="28"/>
          <w:szCs w:val="28"/>
        </w:rPr>
        <w:t>•</w:t>
      </w:r>
      <w:r w:rsidRPr="00745E4F">
        <w:rPr>
          <w:sz w:val="28"/>
          <w:szCs w:val="28"/>
        </w:rPr>
        <w:tab/>
        <w:t>техническую и экологическую безопасность судов путем регулярной оценки и анализа их технического состояния, действием системы непрерывного технического обслуживания, и предупредительных ремонтов;</w:t>
      </w:r>
    </w:p>
    <w:p w:rsidR="00553FC6" w:rsidRPr="00745E4F" w:rsidRDefault="00553FC6" w:rsidP="00553FC6">
      <w:pPr>
        <w:ind w:firstLine="426"/>
        <w:rPr>
          <w:sz w:val="28"/>
          <w:szCs w:val="28"/>
        </w:rPr>
      </w:pPr>
      <w:r w:rsidRPr="00745E4F">
        <w:rPr>
          <w:sz w:val="28"/>
          <w:szCs w:val="28"/>
        </w:rPr>
        <w:t>•</w:t>
      </w:r>
      <w:r w:rsidRPr="00745E4F">
        <w:rPr>
          <w:sz w:val="28"/>
          <w:szCs w:val="28"/>
        </w:rPr>
        <w:tab/>
        <w:t xml:space="preserve">предотвращение травматизма и профессиональных заболеваний на судах, достигаемое неукоснительным соблюдением правил охраны труда и надлежащим медицинским обеспечением судового персонала;  </w:t>
      </w:r>
    </w:p>
    <w:p w:rsidR="00553FC6" w:rsidRPr="00553FC6" w:rsidRDefault="00553FC6" w:rsidP="00553FC6">
      <w:pPr>
        <w:ind w:firstLine="426"/>
        <w:rPr>
          <w:color w:val="2F5496" w:themeColor="accent5" w:themeShade="BF"/>
          <w:sz w:val="28"/>
          <w:szCs w:val="28"/>
        </w:rPr>
      </w:pPr>
      <w:r w:rsidRPr="00745E4F">
        <w:rPr>
          <w:sz w:val="28"/>
          <w:szCs w:val="28"/>
        </w:rPr>
        <w:t>•</w:t>
      </w:r>
      <w:r w:rsidRPr="00745E4F">
        <w:rPr>
          <w:sz w:val="28"/>
          <w:szCs w:val="28"/>
        </w:rPr>
        <w:tab/>
        <w:t xml:space="preserve">исключение появления на борту судна персонала, находящегося под воздействием алкоголя или наркотиков независимо от того, принимались они </w:t>
      </w:r>
      <w:proofErr w:type="gramStart"/>
      <w:r w:rsidRPr="00745E4F">
        <w:rPr>
          <w:sz w:val="28"/>
          <w:szCs w:val="28"/>
        </w:rPr>
        <w:t xml:space="preserve">во время </w:t>
      </w:r>
      <w:proofErr w:type="gramEnd"/>
      <w:r w:rsidRPr="00745E4F">
        <w:rPr>
          <w:sz w:val="28"/>
          <w:szCs w:val="28"/>
        </w:rPr>
        <w:t>или вне исполнения служебных обязанностей, на ходу или стоянке судна.</w:t>
      </w:r>
    </w:p>
    <w:sectPr w:rsidR="00553FC6" w:rsidRPr="00553FC6" w:rsidSect="003C5D8D">
      <w:pgSz w:w="16838" w:h="11906" w:orient="landscape"/>
      <w:pgMar w:top="709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14"/>
    <w:rsid w:val="0006782D"/>
    <w:rsid w:val="000B3B2E"/>
    <w:rsid w:val="000C0656"/>
    <w:rsid w:val="00133C48"/>
    <w:rsid w:val="00187042"/>
    <w:rsid w:val="001F1287"/>
    <w:rsid w:val="00223EFE"/>
    <w:rsid w:val="00254BD0"/>
    <w:rsid w:val="002564ED"/>
    <w:rsid w:val="002A78DA"/>
    <w:rsid w:val="002B5BE3"/>
    <w:rsid w:val="00301FC2"/>
    <w:rsid w:val="00347660"/>
    <w:rsid w:val="003673C6"/>
    <w:rsid w:val="00367E10"/>
    <w:rsid w:val="003A29FD"/>
    <w:rsid w:val="003C32B4"/>
    <w:rsid w:val="003C3B65"/>
    <w:rsid w:val="003C5D8D"/>
    <w:rsid w:val="003F1EFA"/>
    <w:rsid w:val="004913CF"/>
    <w:rsid w:val="004D617F"/>
    <w:rsid w:val="00504569"/>
    <w:rsid w:val="00553FC6"/>
    <w:rsid w:val="0066307A"/>
    <w:rsid w:val="0066492A"/>
    <w:rsid w:val="006C4D67"/>
    <w:rsid w:val="0072405D"/>
    <w:rsid w:val="00745E4F"/>
    <w:rsid w:val="00780ED1"/>
    <w:rsid w:val="007958C0"/>
    <w:rsid w:val="007B5396"/>
    <w:rsid w:val="00817DBC"/>
    <w:rsid w:val="00832E82"/>
    <w:rsid w:val="00864148"/>
    <w:rsid w:val="00873B8E"/>
    <w:rsid w:val="009103EF"/>
    <w:rsid w:val="009118BB"/>
    <w:rsid w:val="00925759"/>
    <w:rsid w:val="0093114E"/>
    <w:rsid w:val="00970BA5"/>
    <w:rsid w:val="00991E9E"/>
    <w:rsid w:val="0099640C"/>
    <w:rsid w:val="00A329D9"/>
    <w:rsid w:val="00A57977"/>
    <w:rsid w:val="00A670E1"/>
    <w:rsid w:val="00A87F4F"/>
    <w:rsid w:val="00AB3C5A"/>
    <w:rsid w:val="00AD298D"/>
    <w:rsid w:val="00B3107B"/>
    <w:rsid w:val="00B615A2"/>
    <w:rsid w:val="00C133E8"/>
    <w:rsid w:val="00C4442F"/>
    <w:rsid w:val="00C6156C"/>
    <w:rsid w:val="00C91814"/>
    <w:rsid w:val="00CB7C0F"/>
    <w:rsid w:val="00CF12E9"/>
    <w:rsid w:val="00E14050"/>
    <w:rsid w:val="00E5232C"/>
    <w:rsid w:val="00E8127C"/>
    <w:rsid w:val="00ED3910"/>
    <w:rsid w:val="00EF439E"/>
    <w:rsid w:val="00F07A7A"/>
    <w:rsid w:val="00F34624"/>
    <w:rsid w:val="00F555BE"/>
    <w:rsid w:val="00F91B81"/>
    <w:rsid w:val="00F92593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34CE0-CAD4-4CBC-9DED-EFC2FD4C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Выявленные нарушения обязательных требований инспекциями государственного портового контроля в Амурском бассейне в навигацию 2023 г.</a:t>
            </a:r>
          </a:p>
        </c:rich>
      </c:tx>
      <c:layout>
        <c:manualLayout>
          <c:xMode val="edge"/>
          <c:yMode val="edge"/>
          <c:x val="0.11711897306251659"/>
          <c:y val="2.333216397370022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1005373688084125"/>
          <c:y val="7.6409344845099036E-2"/>
          <c:w val="0.77554165364412675"/>
          <c:h val="0.620489836561186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Проверки с нарушениями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ИТОГО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Механизмы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ИТОГО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Маркировка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ИТОГО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Корпус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ИТОГО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Снабжение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ИТОГО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Документация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ИТОГО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258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Задержание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ИТОГО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6"/>
        <c:gapDepth val="93"/>
        <c:shape val="box"/>
        <c:axId val="392523696"/>
        <c:axId val="392526440"/>
        <c:axId val="0"/>
      </c:bar3DChart>
      <c:catAx>
        <c:axId val="392523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2526440"/>
        <c:crosses val="autoZero"/>
        <c:auto val="1"/>
        <c:lblAlgn val="ctr"/>
        <c:lblOffset val="100"/>
        <c:noMultiLvlLbl val="0"/>
      </c:catAx>
      <c:valAx>
        <c:axId val="392526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25236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Петров Эдуард Григорьевич</cp:lastModifiedBy>
  <cp:revision>18</cp:revision>
  <cp:lastPrinted>2021-12-17T04:51:00Z</cp:lastPrinted>
  <dcterms:created xsi:type="dcterms:W3CDTF">2021-12-13T01:54:00Z</dcterms:created>
  <dcterms:modified xsi:type="dcterms:W3CDTF">2024-01-19T04:23:00Z</dcterms:modified>
</cp:coreProperties>
</file>